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81" w:rsidRDefault="004F565C">
      <w:pPr>
        <w:pStyle w:val="pnormalcenter"/>
        <w:rPr>
          <w:b/>
          <w:sz w:val="22"/>
          <w:szCs w:val="22"/>
        </w:rPr>
      </w:pPr>
      <w:r>
        <w:rPr>
          <w:b/>
          <w:sz w:val="22"/>
          <w:szCs w:val="22"/>
        </w:rPr>
        <w:t xml:space="preserve">Šolski center Ravne na Koroškem - Srednja šola Ravne na Koroškem </w:t>
      </w:r>
    </w:p>
    <w:p w:rsidR="00A93FBE" w:rsidRDefault="004F565C">
      <w:pPr>
        <w:pStyle w:val="pnormalcenter"/>
      </w:pPr>
      <w:r>
        <w:rPr>
          <w:b/>
          <w:sz w:val="22"/>
          <w:szCs w:val="22"/>
        </w:rPr>
        <w:t xml:space="preserve"> </w:t>
      </w:r>
      <w:r w:rsidRPr="00287281">
        <w:rPr>
          <w:b/>
          <w:sz w:val="44"/>
          <w:szCs w:val="44"/>
        </w:rPr>
        <w:t>Oblikovalec kovin</w:t>
      </w:r>
      <w:r>
        <w:rPr>
          <w:b/>
          <w:sz w:val="22"/>
          <w:szCs w:val="22"/>
        </w:rPr>
        <w:t xml:space="preserve"> - orodjar SPI</w:t>
      </w:r>
    </w:p>
    <w:p w:rsidR="00A93FBE" w:rsidRPr="00287281" w:rsidRDefault="004F565C">
      <w:pPr>
        <w:pStyle w:val="pnormalcenter"/>
        <w:rPr>
          <w:sz w:val="28"/>
          <w:szCs w:val="28"/>
        </w:rPr>
      </w:pPr>
      <w:r w:rsidRPr="00287281">
        <w:rPr>
          <w:b/>
          <w:sz w:val="28"/>
          <w:szCs w:val="28"/>
        </w:rPr>
        <w:t xml:space="preserve">1. </w:t>
      </w:r>
      <w:r w:rsidR="00A67260" w:rsidRPr="00287281">
        <w:rPr>
          <w:b/>
          <w:sz w:val="28"/>
          <w:szCs w:val="28"/>
        </w:rPr>
        <w:t>letnik</w:t>
      </w:r>
    </w:p>
    <w:p w:rsidR="00A93FBE" w:rsidRDefault="004F565C">
      <w:pPr>
        <w:pStyle w:val="pnaslovokvir"/>
      </w:pPr>
      <w:r>
        <w:rPr>
          <w:rStyle w:val="fnormal"/>
        </w:rPr>
        <w:t>SEZNAM UČBENIKOV ZA IZPOSOJO IZ UČBENIŠKEGA SKLADA ZA ŠOLSKO LETO 2022/2023</w:t>
      </w:r>
    </w:p>
    <w:p w:rsidR="00E85414" w:rsidRDefault="00E85414" w:rsidP="00E85414">
      <w:pPr>
        <w:pStyle w:val="pnormaljustify"/>
      </w:pPr>
    </w:p>
    <w:p w:rsidR="00E85414" w:rsidRDefault="00E85414" w:rsidP="00E85414">
      <w:pPr>
        <w:pStyle w:val="pnormaljustify"/>
      </w:pPr>
      <w:r>
        <w:t xml:space="preserve">Šolski center Ravne na Koroškem - Srednja šola Ravne na Koroškem </w:t>
      </w:r>
      <w:r w:rsidR="00A67260">
        <w:t>–</w:t>
      </w:r>
      <w:r>
        <w:t xml:space="preserve"> </w:t>
      </w:r>
      <w:r w:rsidR="00A67260">
        <w:t>Oblikovalec kovin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67260" w:rsidRDefault="00A67260" w:rsidP="00E85414">
      <w:pPr>
        <w:pStyle w:val="pnormaljustify"/>
      </w:pPr>
    </w:p>
    <w:p w:rsidR="00E85414" w:rsidRDefault="00E85414" w:rsidP="00E85414">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A93FBE" w:rsidRDefault="00A93FBE">
      <w:pPr>
        <w:pStyle w:val="pnaslov"/>
      </w:pPr>
    </w:p>
    <w:p w:rsidR="00A93FBE" w:rsidRDefault="00A93FBE">
      <w:pPr>
        <w:pStyle w:val="pnormaljustify"/>
      </w:pPr>
    </w:p>
    <w:p w:rsidR="00A93FBE" w:rsidRDefault="00A93FBE">
      <w:pPr>
        <w:pStyle w:val="pnormaljustify"/>
      </w:pPr>
    </w:p>
    <w:p w:rsidR="00A93FBE" w:rsidRDefault="00A93FB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2"/>
        <w:gridCol w:w="953"/>
        <w:gridCol w:w="7347"/>
        <w:gridCol w:w="858"/>
      </w:tblGrid>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cena</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11/261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Linearna funkcija, založba ATAJA, EAN: 9789616734028</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11/262</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Realna števila, založba ATAJA, EAN: 9789616734011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37,50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21,70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21,93</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PP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15/405</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J. Jereb: OSNOVE KOVINARSTVA IN STROJNIŠTVA, učbenik, založba TZS, EAN: 9788636502334</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10,35</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TKP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10,20</w:t>
            </w:r>
          </w:p>
        </w:tc>
      </w:tr>
    </w:tbl>
    <w:p w:rsidR="00287281" w:rsidRDefault="00287281" w:rsidP="00287281">
      <w:pPr>
        <w:pStyle w:val="pnormal"/>
        <w:ind w:left="7080" w:firstLine="708"/>
      </w:pPr>
      <w:r>
        <w:t xml:space="preserve">        </w:t>
      </w:r>
      <w:r w:rsidR="004F565C">
        <w:t>Znesek skupaj: 139,48 €</w:t>
      </w:r>
    </w:p>
    <w:p w:rsidR="00A93FBE" w:rsidRDefault="00287281" w:rsidP="00287281">
      <w:pPr>
        <w:pStyle w:val="pnormal"/>
        <w:ind w:left="5664" w:firstLine="708"/>
      </w:pPr>
      <w:r>
        <w:t xml:space="preserve">                        Izposojevalnina skupaj:46,46eur</w:t>
      </w:r>
    </w:p>
    <w:p w:rsidR="00A93FBE" w:rsidRPr="00287281" w:rsidRDefault="00287281" w:rsidP="00287281">
      <w:pPr>
        <w:pStyle w:val="pnormal"/>
        <w:ind w:left="5664" w:firstLine="708"/>
        <w:rPr>
          <w:b/>
        </w:rPr>
      </w:pPr>
      <w:r>
        <w:rPr>
          <w:b/>
        </w:rPr>
        <w:t xml:space="preserve">                     </w:t>
      </w:r>
      <w:r w:rsidRPr="00287281">
        <w:rPr>
          <w:b/>
        </w:rPr>
        <w:t xml:space="preserve"> </w:t>
      </w:r>
      <w:r>
        <w:rPr>
          <w:b/>
        </w:rPr>
        <w:t>Za plačilo napoložnici:30,00</w:t>
      </w:r>
      <w:r w:rsidRPr="00287281">
        <w:rPr>
          <w:b/>
        </w:rPr>
        <w:t>eur</w:t>
      </w:r>
    </w:p>
    <w:p w:rsidR="004F565C" w:rsidRDefault="004F565C">
      <w:pPr>
        <w:pStyle w:val="pnormal"/>
      </w:pPr>
    </w:p>
    <w:p w:rsidR="00A93FBE" w:rsidRDefault="004F565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A93FBE" w:rsidRDefault="00A93FBE">
      <w:pPr>
        <w:pStyle w:val="pnormal"/>
      </w:pPr>
    </w:p>
    <w:p w:rsidR="00A93FBE" w:rsidRDefault="00A93FBE">
      <w:pPr>
        <w:pStyle w:val="pnormal"/>
      </w:pPr>
    </w:p>
    <w:p w:rsidR="0065643C" w:rsidRDefault="0065643C" w:rsidP="0065643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65643C" w:rsidTr="003B4102">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1530" w:type="dxa"/>
          </w:tcPr>
          <w:p w:rsidR="0065643C" w:rsidRDefault="0065643C" w:rsidP="003B4102">
            <w:pPr>
              <w:pStyle w:val="pnormal"/>
            </w:pPr>
            <w:r>
              <w:rPr>
                <w:b/>
              </w:rPr>
              <w:t>EAN</w:t>
            </w:r>
          </w:p>
        </w:tc>
        <w:tc>
          <w:tcPr>
            <w:tcW w:w="1700" w:type="dxa"/>
          </w:tcPr>
          <w:p w:rsidR="0065643C" w:rsidRDefault="0065643C" w:rsidP="003B4102">
            <w:pPr>
              <w:pStyle w:val="pnormal"/>
            </w:pPr>
            <w:r>
              <w:rPr>
                <w:b/>
              </w:rPr>
              <w:t>Založba</w:t>
            </w:r>
          </w:p>
        </w:tc>
        <w:tc>
          <w:tcPr>
            <w:tcW w:w="737" w:type="dxa"/>
          </w:tcPr>
          <w:p w:rsidR="0065643C" w:rsidRDefault="0065643C" w:rsidP="003B4102">
            <w:pPr>
              <w:spacing w:after="0" w:line="240" w:lineRule="auto"/>
              <w:jc w:val="right"/>
            </w:pPr>
            <w:r>
              <w:rPr>
                <w:b/>
              </w:rPr>
              <w:t>Cena</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SLOVENŠČINA IN JAZ 1, samostojni delovni zvezek, posodobljena izdaja</w:t>
            </w:r>
          </w:p>
        </w:tc>
        <w:tc>
          <w:tcPr>
            <w:tcW w:w="1530" w:type="dxa"/>
            <w:tcBorders>
              <w:top w:val="single" w:sz="6" w:space="0" w:color="000000"/>
              <w:bottom w:val="single" w:sz="6" w:space="0" w:color="000000"/>
            </w:tcBorders>
          </w:tcPr>
          <w:p w:rsidR="0065643C" w:rsidRDefault="0065643C" w:rsidP="003B4102">
            <w:pPr>
              <w:pStyle w:val="pnormal"/>
            </w:pPr>
            <w:r>
              <w:t>9789612921927</w:t>
            </w:r>
          </w:p>
        </w:tc>
        <w:tc>
          <w:tcPr>
            <w:tcW w:w="1700" w:type="dxa"/>
            <w:tcBorders>
              <w:top w:val="single" w:sz="6" w:space="0" w:color="000000"/>
              <w:bottom w:val="single" w:sz="6" w:space="0" w:color="000000"/>
            </w:tcBorders>
          </w:tcPr>
          <w:p w:rsidR="0065643C" w:rsidRDefault="0065643C" w:rsidP="003B4102">
            <w:pPr>
              <w:pStyle w:val="pnormal"/>
            </w:pPr>
            <w:r>
              <w:t>ROKUS-KLETT</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19,70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B. Kraut: STROJNIŠKI PRIROČNIK</w:t>
            </w:r>
          </w:p>
        </w:tc>
        <w:tc>
          <w:tcPr>
            <w:tcW w:w="1530" w:type="dxa"/>
            <w:tcBorders>
              <w:top w:val="single" w:sz="6" w:space="0" w:color="000000"/>
              <w:bottom w:val="single" w:sz="6" w:space="0" w:color="000000"/>
            </w:tcBorders>
          </w:tcPr>
          <w:p w:rsidR="0065643C" w:rsidRDefault="0065643C" w:rsidP="003B4102">
            <w:pPr>
              <w:pStyle w:val="pnormal"/>
            </w:pPr>
            <w:r>
              <w:t>9789616980685</w:t>
            </w:r>
          </w:p>
        </w:tc>
        <w:tc>
          <w:tcPr>
            <w:tcW w:w="1700" w:type="dxa"/>
            <w:tcBorders>
              <w:top w:val="single" w:sz="6" w:space="0" w:color="000000"/>
              <w:bottom w:val="single" w:sz="6" w:space="0" w:color="000000"/>
            </w:tcBorders>
          </w:tcPr>
          <w:p w:rsidR="0065643C" w:rsidRDefault="0065643C" w:rsidP="003B4102">
            <w:pPr>
              <w:pStyle w:val="pnormal"/>
            </w:pPr>
            <w:r>
              <w:t>Univerza v  Ljubljani, Fakulteta za strojništvo</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39,90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Žižek: OSNOVE STROJNIŠTVA 1, delovni zvezek</w:t>
            </w:r>
          </w:p>
        </w:tc>
        <w:tc>
          <w:tcPr>
            <w:tcW w:w="1530" w:type="dxa"/>
            <w:tcBorders>
              <w:top w:val="single" w:sz="6" w:space="0" w:color="000000"/>
              <w:bottom w:val="single" w:sz="6" w:space="0" w:color="000000"/>
            </w:tcBorders>
          </w:tcPr>
          <w:p w:rsidR="0065643C" w:rsidRDefault="0065643C" w:rsidP="003B4102">
            <w:pPr>
              <w:pStyle w:val="pnormal"/>
            </w:pPr>
            <w:r>
              <w:t>9788636506264</w:t>
            </w:r>
          </w:p>
        </w:tc>
        <w:tc>
          <w:tcPr>
            <w:tcW w:w="1700" w:type="dxa"/>
            <w:tcBorders>
              <w:top w:val="single" w:sz="6" w:space="0" w:color="000000"/>
              <w:bottom w:val="single" w:sz="6" w:space="0" w:color="000000"/>
            </w:tcBorders>
          </w:tcPr>
          <w:p w:rsidR="0065643C" w:rsidRDefault="0065643C" w:rsidP="003B4102">
            <w:pPr>
              <w:pStyle w:val="pnormal"/>
            </w:pPr>
            <w:r>
              <w:t>TZS</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15,00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65643C" w:rsidRDefault="0065643C" w:rsidP="003B4102">
            <w:pPr>
              <w:pStyle w:val="pnormal"/>
            </w:pPr>
            <w:r>
              <w:t>9780194032896</w:t>
            </w:r>
          </w:p>
        </w:tc>
        <w:tc>
          <w:tcPr>
            <w:tcW w:w="1700" w:type="dxa"/>
            <w:tcBorders>
              <w:top w:val="single" w:sz="6" w:space="0" w:color="000000"/>
              <w:bottom w:val="single" w:sz="6" w:space="0" w:color="000000"/>
            </w:tcBorders>
          </w:tcPr>
          <w:p w:rsidR="0065643C" w:rsidRDefault="0065643C" w:rsidP="003B4102">
            <w:pPr>
              <w:pStyle w:val="pnormal"/>
            </w:pPr>
            <w:r>
              <w:t>MKT</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23,50</w:t>
            </w:r>
          </w:p>
        </w:tc>
      </w:tr>
      <w:tr w:rsidR="0065643C" w:rsidTr="003B4102">
        <w:tc>
          <w:tcPr>
            <w:tcW w:w="85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98,10</w:t>
            </w:r>
          </w:p>
        </w:tc>
      </w:tr>
    </w:tbl>
    <w:p w:rsidR="0065643C" w:rsidRDefault="0065643C" w:rsidP="0065643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65643C" w:rsidTr="003B4102">
        <w:trPr>
          <w:gridAfter w:val="1"/>
          <w:wAfter w:w="737" w:type="dxa"/>
        </w:trPr>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3231" w:type="dxa"/>
          </w:tcPr>
          <w:p w:rsidR="0065643C" w:rsidRDefault="0065643C" w:rsidP="003B4102">
            <w:pPr>
              <w:pStyle w:val="pnormal"/>
            </w:pPr>
            <w:r>
              <w:rPr>
                <w:b/>
              </w:rPr>
              <w:t>Predmet</w:t>
            </w:r>
          </w:p>
        </w:tc>
        <w:tc>
          <w:tcPr>
            <w:tcW w:w="737" w:type="dxa"/>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 Ipavec: PERIODNI SISTEM ELEMENTOV, dvostranski, namizni</w:t>
            </w:r>
          </w:p>
        </w:tc>
        <w:tc>
          <w:tcPr>
            <w:tcW w:w="3231" w:type="dxa"/>
            <w:tcBorders>
              <w:top w:val="single" w:sz="6" w:space="0" w:color="000000"/>
              <w:bottom w:val="single" w:sz="6" w:space="0" w:color="000000"/>
            </w:tcBorders>
          </w:tcPr>
          <w:p w:rsidR="0065643C" w:rsidRDefault="0065643C" w:rsidP="003B4102">
            <w:pPr>
              <w:pStyle w:val="pnormal"/>
            </w:pPr>
            <w:r>
              <w:t>NAR</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c>
          <w:tcPr>
            <w:tcW w:w="850" w:type="dxa"/>
            <w:tcBorders>
              <w:top w:val="single" w:sz="6" w:space="0" w:color="000000"/>
              <w:bottom w:val="single" w:sz="6" w:space="0" w:color="000000"/>
            </w:tcBorders>
          </w:tcPr>
          <w:p w:rsidR="0065643C" w:rsidRDefault="0065643C" w:rsidP="003B4102">
            <w:pPr>
              <w:pStyle w:val="pnormal"/>
            </w:pPr>
          </w:p>
        </w:tc>
        <w:tc>
          <w:tcPr>
            <w:tcW w:w="5385" w:type="dxa"/>
            <w:tcBorders>
              <w:top w:val="single" w:sz="6" w:space="0" w:color="000000"/>
              <w:bottom w:val="single" w:sz="6" w:space="0" w:color="000000"/>
            </w:tcBorders>
          </w:tcPr>
          <w:p w:rsidR="0065643C" w:rsidRDefault="0065643C"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65643C" w:rsidRDefault="0065643C" w:rsidP="003B4102">
            <w:pPr>
              <w:pStyle w:val="pnormal"/>
            </w:pPr>
          </w:p>
        </w:tc>
        <w:tc>
          <w:tcPr>
            <w:tcW w:w="1700"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9</w:t>
            </w:r>
          </w:p>
        </w:tc>
        <w:tc>
          <w:tcPr>
            <w:tcW w:w="5385" w:type="dxa"/>
            <w:tcBorders>
              <w:top w:val="single" w:sz="6" w:space="0" w:color="000000"/>
              <w:bottom w:val="single" w:sz="6" w:space="0" w:color="000000"/>
            </w:tcBorders>
          </w:tcPr>
          <w:p w:rsidR="0065643C" w:rsidRDefault="0065643C" w:rsidP="003B4102">
            <w:pPr>
              <w:pStyle w:val="pnormal"/>
            </w:pPr>
            <w:r>
              <w:t>ZVEZEK, veliki A4, 50-listni, črtasti</w:t>
            </w:r>
          </w:p>
        </w:tc>
        <w:tc>
          <w:tcPr>
            <w:tcW w:w="3231" w:type="dxa"/>
            <w:tcBorders>
              <w:top w:val="single" w:sz="6" w:space="0" w:color="000000"/>
              <w:bottom w:val="single" w:sz="6" w:space="0" w:color="000000"/>
            </w:tcBorders>
          </w:tcPr>
          <w:p w:rsidR="0065643C" w:rsidRDefault="0065643C" w:rsidP="003B4102">
            <w:pPr>
              <w:pStyle w:val="pnormal"/>
            </w:pPr>
            <w:r>
              <w:t>TJA1, NAR, DRU, LVU, EKO, MOP, OBM, OOM,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lastRenderedPageBreak/>
              <w:t>1</w:t>
            </w:r>
          </w:p>
        </w:tc>
        <w:tc>
          <w:tcPr>
            <w:tcW w:w="5385" w:type="dxa"/>
            <w:tcBorders>
              <w:top w:val="single" w:sz="6" w:space="0" w:color="000000"/>
              <w:bottom w:val="single" w:sz="6" w:space="0" w:color="000000"/>
            </w:tcBorders>
          </w:tcPr>
          <w:p w:rsidR="0065643C" w:rsidRDefault="0065643C" w:rsidP="003B4102">
            <w:pPr>
              <w:pStyle w:val="pnormal"/>
            </w:pPr>
            <w:r>
              <w:t>ZVEZEK, veliki A4, 50-listni, visoki karo</w:t>
            </w:r>
          </w:p>
        </w:tc>
        <w:tc>
          <w:tcPr>
            <w:tcW w:w="3231" w:type="dxa"/>
            <w:tcBorders>
              <w:top w:val="single" w:sz="6" w:space="0" w:color="000000"/>
              <w:bottom w:val="single" w:sz="6" w:space="0" w:color="000000"/>
            </w:tcBorders>
          </w:tcPr>
          <w:p w:rsidR="0065643C" w:rsidRDefault="0065643C" w:rsidP="003B4102">
            <w:pPr>
              <w:pStyle w:val="pnormal"/>
            </w:pPr>
            <w:r>
              <w:t>PP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80-listni, črtasti</w:t>
            </w:r>
          </w:p>
        </w:tc>
        <w:tc>
          <w:tcPr>
            <w:tcW w:w="3231" w:type="dxa"/>
            <w:tcBorders>
              <w:top w:val="single" w:sz="6" w:space="0" w:color="000000"/>
              <w:bottom w:val="single" w:sz="6" w:space="0" w:color="000000"/>
            </w:tcBorders>
          </w:tcPr>
          <w:p w:rsidR="0065643C" w:rsidRDefault="0065643C" w:rsidP="003B4102">
            <w:pPr>
              <w:pStyle w:val="pnormal"/>
            </w:pPr>
            <w:r>
              <w:t>SLO</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80-listni, mali karo</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12</w:t>
            </w:r>
          </w:p>
        </w:tc>
        <w:tc>
          <w:tcPr>
            <w:tcW w:w="5385" w:type="dxa"/>
            <w:tcBorders>
              <w:top w:val="single" w:sz="6" w:space="0" w:color="000000"/>
              <w:bottom w:val="single" w:sz="6" w:space="0" w:color="000000"/>
            </w:tcBorders>
          </w:tcPr>
          <w:p w:rsidR="0065643C" w:rsidRDefault="0065643C" w:rsidP="003B4102">
            <w:pPr>
              <w:pStyle w:val="pnormal"/>
            </w:pPr>
            <w:r>
              <w:t>OVITEK, veliki A4, plastični</w:t>
            </w:r>
          </w:p>
        </w:tc>
        <w:tc>
          <w:tcPr>
            <w:tcW w:w="3231"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SVINČNIK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KEMIČNI SVINČNIK, moder</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KEMIČNI SVINČNIK, rdeč</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RAVNILO GEOTRIKOTNIK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ŠESTILO</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KALKULATOR, dvovrstični</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bl>
    <w:p w:rsidR="00A93FBE" w:rsidRDefault="004F565C">
      <w:r>
        <w:br w:type="page"/>
      </w:r>
    </w:p>
    <w:p w:rsidR="00287281" w:rsidRDefault="004F565C">
      <w:pPr>
        <w:pStyle w:val="pnormalcenter"/>
        <w:rPr>
          <w:b/>
          <w:sz w:val="22"/>
          <w:szCs w:val="22"/>
        </w:rPr>
      </w:pPr>
      <w:r>
        <w:rPr>
          <w:b/>
          <w:sz w:val="22"/>
          <w:szCs w:val="22"/>
        </w:rPr>
        <w:lastRenderedPageBreak/>
        <w:t xml:space="preserve">Šolski center Ravne na Koroškem - Srednja šola Ravne na Koroškem </w:t>
      </w:r>
    </w:p>
    <w:p w:rsidR="00A93FBE" w:rsidRDefault="004F565C">
      <w:pPr>
        <w:pStyle w:val="pnormalcenter"/>
      </w:pPr>
      <w:r>
        <w:rPr>
          <w:b/>
          <w:sz w:val="22"/>
          <w:szCs w:val="22"/>
        </w:rPr>
        <w:t xml:space="preserve"> </w:t>
      </w:r>
      <w:r w:rsidRPr="00287281">
        <w:rPr>
          <w:b/>
          <w:sz w:val="44"/>
          <w:szCs w:val="44"/>
        </w:rPr>
        <w:t>Oblikovalec kovin</w:t>
      </w:r>
      <w:r>
        <w:rPr>
          <w:b/>
          <w:sz w:val="22"/>
          <w:szCs w:val="22"/>
        </w:rPr>
        <w:t xml:space="preserve"> - orodjar SPI</w:t>
      </w:r>
    </w:p>
    <w:p w:rsidR="00A93FBE" w:rsidRPr="00287281" w:rsidRDefault="004F565C">
      <w:pPr>
        <w:pStyle w:val="pnormalcenter"/>
        <w:rPr>
          <w:sz w:val="28"/>
          <w:szCs w:val="28"/>
        </w:rPr>
      </w:pPr>
      <w:r w:rsidRPr="00287281">
        <w:rPr>
          <w:b/>
          <w:sz w:val="28"/>
          <w:szCs w:val="28"/>
        </w:rPr>
        <w:t xml:space="preserve">2. </w:t>
      </w:r>
      <w:r w:rsidR="00A67260" w:rsidRPr="00287281">
        <w:rPr>
          <w:b/>
          <w:sz w:val="28"/>
          <w:szCs w:val="28"/>
        </w:rPr>
        <w:t>letnik</w:t>
      </w:r>
    </w:p>
    <w:p w:rsidR="00A93FBE" w:rsidRDefault="004F565C">
      <w:pPr>
        <w:pStyle w:val="pnaslovokvir"/>
      </w:pPr>
      <w:r>
        <w:rPr>
          <w:rStyle w:val="fnormal"/>
        </w:rPr>
        <w:t>SEZNAM UČBENIKOV ZA IZPOSOJO IZ UČBENIŠKEGA SKLADA ZA ŠOLSKO LETO 2022/2023</w:t>
      </w:r>
    </w:p>
    <w:p w:rsidR="00E85414" w:rsidRDefault="00E85414" w:rsidP="00E85414">
      <w:pPr>
        <w:pStyle w:val="pnormaljustify"/>
      </w:pPr>
    </w:p>
    <w:p w:rsidR="00E85414" w:rsidRDefault="00E85414" w:rsidP="00E85414">
      <w:pPr>
        <w:pStyle w:val="pnormaljustify"/>
      </w:pPr>
      <w:r>
        <w:t xml:space="preserve">Šolski center Ravne na Koroškem - Srednja šola Ravne na Koroškem </w:t>
      </w:r>
      <w:r w:rsidR="00A67260">
        <w:t>–</w:t>
      </w:r>
      <w:r>
        <w:t xml:space="preserve"> </w:t>
      </w:r>
      <w:r w:rsidR="00A67260">
        <w:t>Oblikovalec kovin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67260" w:rsidRDefault="00A67260" w:rsidP="00E85414">
      <w:pPr>
        <w:pStyle w:val="pnormaljustify"/>
      </w:pPr>
    </w:p>
    <w:p w:rsidR="00E85414" w:rsidRDefault="00E85414" w:rsidP="00E85414">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A93FBE" w:rsidRDefault="00A93FBE">
      <w:pPr>
        <w:pStyle w:val="pnaslov"/>
      </w:pPr>
    </w:p>
    <w:p w:rsidR="00A93FBE" w:rsidRDefault="00A93FBE">
      <w:pPr>
        <w:pStyle w:val="pnormaljustify"/>
      </w:pPr>
    </w:p>
    <w:p w:rsidR="00A93FBE" w:rsidRDefault="00A93FBE">
      <w:pPr>
        <w:pStyle w:val="pnormaljustify"/>
      </w:pPr>
    </w:p>
    <w:p w:rsidR="00A93FBE" w:rsidRDefault="00A93FB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2"/>
        <w:gridCol w:w="953"/>
        <w:gridCol w:w="7347"/>
        <w:gridCol w:w="858"/>
      </w:tblGrid>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cena</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12/015</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 Gomboc: BESEDE 2, učbenik, prenova, založba DZS, EAN: 9789610202585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16,90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12/021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J. Kvas: MLADA OBZORJA, Književnost 2, učbenik, založba DZS, EAN: 9788634140613</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11,30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12/263</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Geometrija v ravnini, založba ATAJA, EAN: 9789616734066</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37,50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21,70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21,93</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TKP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10,20</w:t>
            </w:r>
          </w:p>
        </w:tc>
      </w:tr>
    </w:tbl>
    <w:p w:rsidR="00287281" w:rsidRDefault="00287281" w:rsidP="00287281">
      <w:pPr>
        <w:pStyle w:val="pnormal"/>
        <w:ind w:left="7080" w:firstLine="708"/>
      </w:pPr>
      <w:r>
        <w:t xml:space="preserve">        </w:t>
      </w:r>
      <w:r w:rsidR="004F565C">
        <w:t>Znesek skupaj: 157,33 €</w:t>
      </w:r>
    </w:p>
    <w:p w:rsidR="00A93FBE" w:rsidRDefault="00287281" w:rsidP="00287281">
      <w:pPr>
        <w:pStyle w:val="pnormal"/>
        <w:ind w:left="5664" w:firstLine="708"/>
      </w:pPr>
      <w:r>
        <w:t xml:space="preserve">                       </w:t>
      </w:r>
      <w:r w:rsidR="004F565C">
        <w:t>Izposojevalnina skupaj</w:t>
      </w:r>
      <w:r>
        <w:t xml:space="preserve">: </w:t>
      </w:r>
      <w:r w:rsidR="004F565C">
        <w:t>52,44</w:t>
      </w:r>
      <w:r>
        <w:t>eur</w:t>
      </w:r>
    </w:p>
    <w:p w:rsidR="00287281" w:rsidRPr="00287281" w:rsidRDefault="00287281" w:rsidP="00287281">
      <w:pPr>
        <w:pStyle w:val="pnormal"/>
        <w:ind w:left="5664" w:firstLine="708"/>
        <w:rPr>
          <w:b/>
        </w:rPr>
      </w:pPr>
      <w:r w:rsidRPr="00287281">
        <w:rPr>
          <w:b/>
        </w:rPr>
        <w:t xml:space="preserve">            </w:t>
      </w:r>
      <w:r>
        <w:rPr>
          <w:b/>
        </w:rPr>
        <w:t xml:space="preserve">        </w:t>
      </w:r>
      <w:r w:rsidRPr="00287281">
        <w:rPr>
          <w:b/>
        </w:rPr>
        <w:t xml:space="preserve"> Za plačilo na položnici:25</w:t>
      </w:r>
      <w:r>
        <w:rPr>
          <w:b/>
        </w:rPr>
        <w:t>,00</w:t>
      </w:r>
      <w:r w:rsidRPr="00287281">
        <w:rPr>
          <w:b/>
        </w:rPr>
        <w:t>eur</w:t>
      </w:r>
    </w:p>
    <w:p w:rsidR="00A93FBE" w:rsidRDefault="00A93FBE">
      <w:pPr>
        <w:pStyle w:val="pnormal"/>
      </w:pPr>
    </w:p>
    <w:p w:rsidR="00A93FBE" w:rsidRDefault="004F565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A93FBE" w:rsidRDefault="00A93FBE">
      <w:pPr>
        <w:pStyle w:val="pnormal"/>
      </w:pPr>
    </w:p>
    <w:p w:rsidR="00A93FBE" w:rsidRDefault="00A93FBE">
      <w:pPr>
        <w:pStyle w:val="pnormal"/>
      </w:pPr>
    </w:p>
    <w:p w:rsidR="0065643C" w:rsidRDefault="0065643C" w:rsidP="0065643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65643C" w:rsidTr="003B4102">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1530" w:type="dxa"/>
          </w:tcPr>
          <w:p w:rsidR="0065643C" w:rsidRDefault="0065643C" w:rsidP="003B4102">
            <w:pPr>
              <w:pStyle w:val="pnormal"/>
            </w:pPr>
            <w:r>
              <w:rPr>
                <w:b/>
              </w:rPr>
              <w:t>EAN</w:t>
            </w:r>
          </w:p>
        </w:tc>
        <w:tc>
          <w:tcPr>
            <w:tcW w:w="1700" w:type="dxa"/>
          </w:tcPr>
          <w:p w:rsidR="0065643C" w:rsidRDefault="0065643C" w:rsidP="003B4102">
            <w:pPr>
              <w:pStyle w:val="pnormal"/>
            </w:pPr>
            <w:r>
              <w:rPr>
                <w:b/>
              </w:rPr>
              <w:t>Založba</w:t>
            </w:r>
          </w:p>
        </w:tc>
        <w:tc>
          <w:tcPr>
            <w:tcW w:w="737" w:type="dxa"/>
          </w:tcPr>
          <w:p w:rsidR="0065643C" w:rsidRDefault="0065643C" w:rsidP="003B4102">
            <w:pPr>
              <w:spacing w:after="0" w:line="240" w:lineRule="auto"/>
              <w:jc w:val="right"/>
            </w:pPr>
            <w:r>
              <w:rPr>
                <w:b/>
              </w:rPr>
              <w:t>Cena</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M. Gomboc: BESEDE 2, delovni zvezek, prenova</w:t>
            </w:r>
          </w:p>
        </w:tc>
        <w:tc>
          <w:tcPr>
            <w:tcW w:w="1530" w:type="dxa"/>
            <w:tcBorders>
              <w:top w:val="single" w:sz="6" w:space="0" w:color="000000"/>
              <w:bottom w:val="single" w:sz="6" w:space="0" w:color="000000"/>
            </w:tcBorders>
          </w:tcPr>
          <w:p w:rsidR="0065643C" w:rsidRDefault="0065643C" w:rsidP="003B4102">
            <w:pPr>
              <w:pStyle w:val="pnormal"/>
            </w:pPr>
            <w:r>
              <w:t>9789610205180</w:t>
            </w:r>
          </w:p>
        </w:tc>
        <w:tc>
          <w:tcPr>
            <w:tcW w:w="1700" w:type="dxa"/>
            <w:tcBorders>
              <w:top w:val="single" w:sz="6" w:space="0" w:color="000000"/>
              <w:bottom w:val="single" w:sz="6" w:space="0" w:color="000000"/>
            </w:tcBorders>
          </w:tcPr>
          <w:p w:rsidR="0065643C" w:rsidRDefault="0065643C" w:rsidP="003B4102">
            <w:pPr>
              <w:pStyle w:val="pnormal"/>
            </w:pPr>
            <w:r>
              <w:t>DZS</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13,90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B. Kraut: STROJNIŠKI PRIROČNIK</w:t>
            </w:r>
          </w:p>
        </w:tc>
        <w:tc>
          <w:tcPr>
            <w:tcW w:w="1530" w:type="dxa"/>
            <w:tcBorders>
              <w:top w:val="single" w:sz="6" w:space="0" w:color="000000"/>
              <w:bottom w:val="single" w:sz="6" w:space="0" w:color="000000"/>
            </w:tcBorders>
          </w:tcPr>
          <w:p w:rsidR="0065643C" w:rsidRDefault="0065643C" w:rsidP="003B4102">
            <w:pPr>
              <w:pStyle w:val="pnormal"/>
            </w:pPr>
            <w:r>
              <w:t>9789616980685</w:t>
            </w:r>
          </w:p>
        </w:tc>
        <w:tc>
          <w:tcPr>
            <w:tcW w:w="1700" w:type="dxa"/>
            <w:tcBorders>
              <w:top w:val="single" w:sz="6" w:space="0" w:color="000000"/>
              <w:bottom w:val="single" w:sz="6" w:space="0" w:color="000000"/>
            </w:tcBorders>
          </w:tcPr>
          <w:p w:rsidR="0065643C" w:rsidRDefault="0065643C" w:rsidP="003B4102">
            <w:pPr>
              <w:pStyle w:val="pnormal"/>
            </w:pPr>
            <w:r>
              <w:t>Univerza v  Ljubljani, Fakulteta za strojništvo</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39,90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Žižek: OSNOVE STROJNIŠTVA 1, delovni zvezek</w:t>
            </w:r>
          </w:p>
        </w:tc>
        <w:tc>
          <w:tcPr>
            <w:tcW w:w="1530" w:type="dxa"/>
            <w:tcBorders>
              <w:top w:val="single" w:sz="6" w:space="0" w:color="000000"/>
              <w:bottom w:val="single" w:sz="6" w:space="0" w:color="000000"/>
            </w:tcBorders>
          </w:tcPr>
          <w:p w:rsidR="0065643C" w:rsidRDefault="0065643C" w:rsidP="003B4102">
            <w:pPr>
              <w:pStyle w:val="pnormal"/>
            </w:pPr>
            <w:r>
              <w:t>9788636506264</w:t>
            </w:r>
          </w:p>
        </w:tc>
        <w:tc>
          <w:tcPr>
            <w:tcW w:w="1700" w:type="dxa"/>
            <w:tcBorders>
              <w:top w:val="single" w:sz="6" w:space="0" w:color="000000"/>
              <w:bottom w:val="single" w:sz="6" w:space="0" w:color="000000"/>
            </w:tcBorders>
          </w:tcPr>
          <w:p w:rsidR="0065643C" w:rsidRDefault="0065643C" w:rsidP="003B4102">
            <w:pPr>
              <w:pStyle w:val="pnormal"/>
            </w:pPr>
            <w:r>
              <w:t>TZS</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15,00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65643C" w:rsidRDefault="0065643C" w:rsidP="003B4102">
            <w:pPr>
              <w:pStyle w:val="pnormal"/>
            </w:pPr>
            <w:r>
              <w:t>9780194032896</w:t>
            </w:r>
          </w:p>
        </w:tc>
        <w:tc>
          <w:tcPr>
            <w:tcW w:w="1700" w:type="dxa"/>
            <w:tcBorders>
              <w:top w:val="single" w:sz="6" w:space="0" w:color="000000"/>
              <w:bottom w:val="single" w:sz="6" w:space="0" w:color="000000"/>
            </w:tcBorders>
          </w:tcPr>
          <w:p w:rsidR="0065643C" w:rsidRDefault="0065643C" w:rsidP="003B4102">
            <w:pPr>
              <w:pStyle w:val="pnormal"/>
            </w:pPr>
            <w:r>
              <w:t>MKT</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23,50</w:t>
            </w:r>
          </w:p>
        </w:tc>
      </w:tr>
      <w:tr w:rsidR="0065643C" w:rsidTr="003B4102">
        <w:tc>
          <w:tcPr>
            <w:tcW w:w="85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92,30</w:t>
            </w:r>
          </w:p>
        </w:tc>
      </w:tr>
    </w:tbl>
    <w:p w:rsidR="0065643C" w:rsidRDefault="0065643C" w:rsidP="0065643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65643C" w:rsidTr="003B4102">
        <w:trPr>
          <w:gridAfter w:val="1"/>
          <w:wAfter w:w="737" w:type="dxa"/>
        </w:trPr>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3231" w:type="dxa"/>
          </w:tcPr>
          <w:p w:rsidR="0065643C" w:rsidRDefault="0065643C" w:rsidP="003B4102">
            <w:pPr>
              <w:pStyle w:val="pnormal"/>
            </w:pPr>
            <w:r>
              <w:rPr>
                <w:b/>
              </w:rPr>
              <w:t>Predmet</w:t>
            </w:r>
          </w:p>
        </w:tc>
        <w:tc>
          <w:tcPr>
            <w:tcW w:w="737" w:type="dxa"/>
          </w:tcPr>
          <w:p w:rsidR="0065643C" w:rsidRDefault="0065643C" w:rsidP="003B4102">
            <w:pPr>
              <w:pStyle w:val="pnormal"/>
            </w:pPr>
          </w:p>
        </w:tc>
      </w:tr>
      <w:tr w:rsidR="0065643C" w:rsidTr="003B4102">
        <w:tc>
          <w:tcPr>
            <w:tcW w:w="850" w:type="dxa"/>
            <w:tcBorders>
              <w:top w:val="single" w:sz="6" w:space="0" w:color="000000"/>
              <w:bottom w:val="single" w:sz="6" w:space="0" w:color="000000"/>
            </w:tcBorders>
          </w:tcPr>
          <w:p w:rsidR="0065643C" w:rsidRDefault="0065643C" w:rsidP="003B4102">
            <w:pPr>
              <w:pStyle w:val="pnormal"/>
            </w:pPr>
          </w:p>
        </w:tc>
        <w:tc>
          <w:tcPr>
            <w:tcW w:w="5385" w:type="dxa"/>
            <w:tcBorders>
              <w:top w:val="single" w:sz="6" w:space="0" w:color="000000"/>
              <w:bottom w:val="single" w:sz="6" w:space="0" w:color="000000"/>
            </w:tcBorders>
          </w:tcPr>
          <w:p w:rsidR="0065643C" w:rsidRDefault="0065643C"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65643C" w:rsidRDefault="0065643C" w:rsidP="003B4102">
            <w:pPr>
              <w:pStyle w:val="pnormal"/>
            </w:pPr>
          </w:p>
        </w:tc>
        <w:tc>
          <w:tcPr>
            <w:tcW w:w="1700"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11</w:t>
            </w:r>
          </w:p>
        </w:tc>
        <w:tc>
          <w:tcPr>
            <w:tcW w:w="5385" w:type="dxa"/>
            <w:tcBorders>
              <w:top w:val="single" w:sz="6" w:space="0" w:color="000000"/>
              <w:bottom w:val="single" w:sz="6" w:space="0" w:color="000000"/>
            </w:tcBorders>
          </w:tcPr>
          <w:p w:rsidR="0065643C" w:rsidRDefault="0065643C" w:rsidP="003B4102">
            <w:pPr>
              <w:pStyle w:val="pnormal"/>
            </w:pPr>
            <w:r>
              <w:t>ZVEZEK, veliki A4, 50-listni, črtasti</w:t>
            </w:r>
          </w:p>
        </w:tc>
        <w:tc>
          <w:tcPr>
            <w:tcW w:w="3231" w:type="dxa"/>
            <w:tcBorders>
              <w:top w:val="single" w:sz="6" w:space="0" w:color="000000"/>
              <w:bottom w:val="single" w:sz="6" w:space="0" w:color="000000"/>
            </w:tcBorders>
          </w:tcPr>
          <w:p w:rsidR="0065643C" w:rsidRDefault="0065643C" w:rsidP="003B4102">
            <w:pPr>
              <w:pStyle w:val="pnormal"/>
            </w:pPr>
            <w:r>
              <w:t>TJA1, TJN1, NAR, DRU, ASN, EKO, MOP, OBM, OP, ONPM,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50-listni, visoki karo</w:t>
            </w:r>
          </w:p>
        </w:tc>
        <w:tc>
          <w:tcPr>
            <w:tcW w:w="3231" w:type="dxa"/>
            <w:tcBorders>
              <w:top w:val="single" w:sz="6" w:space="0" w:color="000000"/>
              <w:bottom w:val="single" w:sz="6" w:space="0" w:color="000000"/>
            </w:tcBorders>
          </w:tcPr>
          <w:p w:rsidR="0065643C" w:rsidRDefault="0065643C" w:rsidP="003B4102">
            <w:pPr>
              <w:pStyle w:val="pnormal"/>
            </w:pPr>
            <w:r>
              <w:t>PP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lastRenderedPageBreak/>
              <w:t>1</w:t>
            </w:r>
          </w:p>
        </w:tc>
        <w:tc>
          <w:tcPr>
            <w:tcW w:w="5385" w:type="dxa"/>
            <w:tcBorders>
              <w:top w:val="single" w:sz="6" w:space="0" w:color="000000"/>
              <w:bottom w:val="single" w:sz="6" w:space="0" w:color="000000"/>
            </w:tcBorders>
          </w:tcPr>
          <w:p w:rsidR="0065643C" w:rsidRDefault="0065643C" w:rsidP="003B4102">
            <w:pPr>
              <w:pStyle w:val="pnormal"/>
            </w:pPr>
            <w:r>
              <w:t>ZVEZEK, veliki A4, 80-listni, črtasti</w:t>
            </w:r>
          </w:p>
        </w:tc>
        <w:tc>
          <w:tcPr>
            <w:tcW w:w="3231" w:type="dxa"/>
            <w:tcBorders>
              <w:top w:val="single" w:sz="6" w:space="0" w:color="000000"/>
              <w:bottom w:val="single" w:sz="6" w:space="0" w:color="000000"/>
            </w:tcBorders>
          </w:tcPr>
          <w:p w:rsidR="0065643C" w:rsidRDefault="0065643C" w:rsidP="003B4102">
            <w:pPr>
              <w:pStyle w:val="pnormal"/>
            </w:pPr>
            <w:r>
              <w:t>SLO</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80-listni, mali karo</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14</w:t>
            </w:r>
          </w:p>
        </w:tc>
        <w:tc>
          <w:tcPr>
            <w:tcW w:w="5385" w:type="dxa"/>
            <w:tcBorders>
              <w:top w:val="single" w:sz="6" w:space="0" w:color="000000"/>
              <w:bottom w:val="single" w:sz="6" w:space="0" w:color="000000"/>
            </w:tcBorders>
          </w:tcPr>
          <w:p w:rsidR="0065643C" w:rsidRDefault="0065643C" w:rsidP="003B4102">
            <w:pPr>
              <w:pStyle w:val="pnormal"/>
            </w:pPr>
            <w:r>
              <w:t>OVITEK, veliki A4, plastični</w:t>
            </w:r>
          </w:p>
        </w:tc>
        <w:tc>
          <w:tcPr>
            <w:tcW w:w="3231"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SVINČNIK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RAVNILO GEOTRIKOTNIK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ŠESTILO</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RADIRKA</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KALKULATOR, dvovrstični</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bl>
    <w:p w:rsidR="00A93FBE" w:rsidRDefault="004F565C">
      <w:r>
        <w:br w:type="page"/>
      </w:r>
    </w:p>
    <w:p w:rsidR="00287281" w:rsidRDefault="004F565C">
      <w:pPr>
        <w:pStyle w:val="pnormalcenter"/>
        <w:rPr>
          <w:b/>
          <w:sz w:val="22"/>
          <w:szCs w:val="22"/>
        </w:rPr>
      </w:pPr>
      <w:r>
        <w:rPr>
          <w:b/>
          <w:sz w:val="22"/>
          <w:szCs w:val="22"/>
        </w:rPr>
        <w:lastRenderedPageBreak/>
        <w:t xml:space="preserve">Šolski center Ravne na Koroškem - Srednja šola Ravne na Koroškem </w:t>
      </w:r>
    </w:p>
    <w:p w:rsidR="00A93FBE" w:rsidRDefault="004F565C">
      <w:pPr>
        <w:pStyle w:val="pnormalcenter"/>
      </w:pPr>
      <w:r w:rsidRPr="00287281">
        <w:rPr>
          <w:b/>
          <w:sz w:val="44"/>
          <w:szCs w:val="44"/>
        </w:rPr>
        <w:t>Oblikovalec kovin</w:t>
      </w:r>
      <w:r>
        <w:rPr>
          <w:b/>
          <w:sz w:val="22"/>
          <w:szCs w:val="22"/>
        </w:rPr>
        <w:t xml:space="preserve"> - orodjar SPI</w:t>
      </w:r>
    </w:p>
    <w:p w:rsidR="00A93FBE" w:rsidRPr="00287281" w:rsidRDefault="004F565C">
      <w:pPr>
        <w:pStyle w:val="pnormalcenter"/>
        <w:rPr>
          <w:sz w:val="28"/>
          <w:szCs w:val="28"/>
        </w:rPr>
      </w:pPr>
      <w:r w:rsidRPr="00287281">
        <w:rPr>
          <w:b/>
          <w:sz w:val="28"/>
          <w:szCs w:val="28"/>
        </w:rPr>
        <w:t xml:space="preserve">3. </w:t>
      </w:r>
      <w:r w:rsidR="00A67260" w:rsidRPr="00287281">
        <w:rPr>
          <w:b/>
          <w:sz w:val="28"/>
          <w:szCs w:val="28"/>
        </w:rPr>
        <w:t>letnik</w:t>
      </w:r>
    </w:p>
    <w:p w:rsidR="00A93FBE" w:rsidRDefault="004F565C">
      <w:pPr>
        <w:pStyle w:val="pnaslovokvir"/>
      </w:pPr>
      <w:r>
        <w:rPr>
          <w:rStyle w:val="fnormal"/>
        </w:rPr>
        <w:t>SEZNAM UČBENIKOV ZA IZPOSOJO IZ UČBENIŠKEGA SKLADA ZA ŠOLSKO LETO 2022/2023</w:t>
      </w:r>
    </w:p>
    <w:p w:rsidR="00E85414" w:rsidRDefault="00E85414" w:rsidP="00E85414">
      <w:pPr>
        <w:pStyle w:val="pnormaljustify"/>
      </w:pPr>
    </w:p>
    <w:p w:rsidR="00E85414" w:rsidRDefault="00E85414" w:rsidP="00E85414">
      <w:pPr>
        <w:pStyle w:val="pnormaljustify"/>
      </w:pPr>
      <w:r>
        <w:t xml:space="preserve">Šolski center Ravne na Koroškem - Srednja šola Ravne na Koroškem </w:t>
      </w:r>
      <w:r w:rsidR="00A67260">
        <w:t>–</w:t>
      </w:r>
      <w:r>
        <w:t xml:space="preserve"> </w:t>
      </w:r>
      <w:r w:rsidR="00A67260">
        <w:t>oblikovalec kovin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67260" w:rsidRDefault="00A67260" w:rsidP="00E85414">
      <w:pPr>
        <w:pStyle w:val="pnormaljustify"/>
      </w:pPr>
    </w:p>
    <w:p w:rsidR="00E85414" w:rsidRDefault="00E85414" w:rsidP="00E85414">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A93FBE" w:rsidRDefault="00A93FBE">
      <w:pPr>
        <w:pStyle w:val="pnaslov"/>
      </w:pPr>
    </w:p>
    <w:p w:rsidR="00A93FBE" w:rsidRDefault="00A93FBE">
      <w:pPr>
        <w:pStyle w:val="pnormaljustify"/>
      </w:pPr>
    </w:p>
    <w:p w:rsidR="00A93FBE" w:rsidRDefault="00A93FBE">
      <w:pPr>
        <w:pStyle w:val="pnormaljustify"/>
      </w:pPr>
    </w:p>
    <w:p w:rsidR="00A93FBE" w:rsidRDefault="00A93FB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6"/>
        <w:gridCol w:w="958"/>
        <w:gridCol w:w="7333"/>
        <w:gridCol w:w="863"/>
      </w:tblGrid>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cena</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13/021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J. Kvas: MLADA OBZORJA, Književnost 3, učbenik, založba DZS, EAN: 9788634141030</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14,90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12/262</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R. Brilej: ALFA, Potenčna in kvadratna funkcija, založba ATAJA, EAN: 9789616734073</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18,90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37,50</w:t>
            </w:r>
          </w:p>
        </w:tc>
      </w:tr>
      <w:tr w:rsidR="00A93FBE">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A93FBE" w:rsidRDefault="004F565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A93FBE" w:rsidRDefault="004F565C">
            <w:pPr>
              <w:pStyle w:val="pnormalright"/>
            </w:pPr>
            <w:r>
              <w:rPr>
                <w:rStyle w:val="fnormal"/>
              </w:rPr>
              <w:t>21,93</w:t>
            </w:r>
          </w:p>
        </w:tc>
      </w:tr>
    </w:tbl>
    <w:p w:rsidR="00A93FBE" w:rsidRDefault="00287281" w:rsidP="00287281">
      <w:pPr>
        <w:pStyle w:val="pnormal"/>
        <w:ind w:left="7080" w:firstLine="708"/>
      </w:pPr>
      <w:r>
        <w:t xml:space="preserve">        </w:t>
      </w:r>
      <w:r w:rsidR="004F565C">
        <w:t>Znesek skupaj: 112,13 €</w:t>
      </w:r>
    </w:p>
    <w:p w:rsidR="00A93FBE" w:rsidRDefault="00287281" w:rsidP="00287281">
      <w:pPr>
        <w:pStyle w:val="pnormal"/>
        <w:ind w:left="7080"/>
      </w:pPr>
      <w:r>
        <w:t xml:space="preserve">          </w:t>
      </w:r>
      <w:r w:rsidR="004F565C">
        <w:t>Izposojevalnina skupaj:37,37</w:t>
      </w:r>
      <w:r>
        <w:t>eur</w:t>
      </w:r>
    </w:p>
    <w:p w:rsidR="00287281" w:rsidRPr="00287281" w:rsidRDefault="00287281" w:rsidP="00287281">
      <w:pPr>
        <w:pStyle w:val="pnormal"/>
        <w:ind w:left="7080"/>
        <w:rPr>
          <w:b/>
        </w:rPr>
      </w:pPr>
      <w:r>
        <w:rPr>
          <w:b/>
        </w:rPr>
        <w:t xml:space="preserve">      </w:t>
      </w:r>
      <w:bookmarkStart w:id="0" w:name="_GoBack"/>
      <w:bookmarkEnd w:id="0"/>
      <w:r w:rsidRPr="00287281">
        <w:rPr>
          <w:b/>
        </w:rPr>
        <w:t>Za plačilo na položnici:20,00 eur</w:t>
      </w:r>
    </w:p>
    <w:p w:rsidR="00A93FBE" w:rsidRPr="00287281" w:rsidRDefault="00A93FBE">
      <w:pPr>
        <w:pStyle w:val="pnormal"/>
        <w:rPr>
          <w:b/>
        </w:rPr>
      </w:pPr>
    </w:p>
    <w:p w:rsidR="00A93FBE" w:rsidRDefault="004F565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A93FBE" w:rsidRDefault="00A93FBE">
      <w:pPr>
        <w:pStyle w:val="pnormal"/>
      </w:pPr>
    </w:p>
    <w:p w:rsidR="0065643C" w:rsidRDefault="0065643C" w:rsidP="0065643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2"/>
        <w:gridCol w:w="1529"/>
        <w:gridCol w:w="1696"/>
        <w:gridCol w:w="736"/>
      </w:tblGrid>
      <w:tr w:rsidR="0065643C" w:rsidTr="003B4102">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1530" w:type="dxa"/>
          </w:tcPr>
          <w:p w:rsidR="0065643C" w:rsidRDefault="0065643C" w:rsidP="003B4102">
            <w:pPr>
              <w:pStyle w:val="pnormal"/>
            </w:pPr>
            <w:r>
              <w:rPr>
                <w:b/>
              </w:rPr>
              <w:t>EAN</w:t>
            </w:r>
          </w:p>
        </w:tc>
        <w:tc>
          <w:tcPr>
            <w:tcW w:w="1700" w:type="dxa"/>
          </w:tcPr>
          <w:p w:rsidR="0065643C" w:rsidRDefault="0065643C" w:rsidP="003B4102">
            <w:pPr>
              <w:pStyle w:val="pnormal"/>
            </w:pPr>
            <w:r>
              <w:rPr>
                <w:b/>
              </w:rPr>
              <w:t>Založba</w:t>
            </w:r>
          </w:p>
        </w:tc>
        <w:tc>
          <w:tcPr>
            <w:tcW w:w="737" w:type="dxa"/>
          </w:tcPr>
          <w:p w:rsidR="0065643C" w:rsidRDefault="0065643C" w:rsidP="003B4102">
            <w:pPr>
              <w:spacing w:after="0" w:line="240" w:lineRule="auto"/>
              <w:jc w:val="right"/>
            </w:pPr>
            <w:r>
              <w:rPr>
                <w:b/>
              </w:rPr>
              <w:t>Cena</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B. Kraut: STROJNIŠKI PRIROČNIK</w:t>
            </w:r>
          </w:p>
        </w:tc>
        <w:tc>
          <w:tcPr>
            <w:tcW w:w="1530" w:type="dxa"/>
            <w:tcBorders>
              <w:top w:val="single" w:sz="6" w:space="0" w:color="000000"/>
              <w:bottom w:val="single" w:sz="6" w:space="0" w:color="000000"/>
            </w:tcBorders>
          </w:tcPr>
          <w:p w:rsidR="0065643C" w:rsidRDefault="0065643C" w:rsidP="003B4102">
            <w:pPr>
              <w:pStyle w:val="pnormal"/>
            </w:pPr>
            <w:r>
              <w:t>9789616980685</w:t>
            </w:r>
          </w:p>
        </w:tc>
        <w:tc>
          <w:tcPr>
            <w:tcW w:w="1700" w:type="dxa"/>
            <w:tcBorders>
              <w:top w:val="single" w:sz="6" w:space="0" w:color="000000"/>
              <w:bottom w:val="single" w:sz="6" w:space="0" w:color="000000"/>
            </w:tcBorders>
          </w:tcPr>
          <w:p w:rsidR="0065643C" w:rsidRDefault="0065643C" w:rsidP="003B4102">
            <w:pPr>
              <w:pStyle w:val="pnormal"/>
            </w:pPr>
            <w:r>
              <w:t>Univerza v  Ljubljani, Fakulteta za strojništvo</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39,90</w:t>
            </w:r>
          </w:p>
        </w:tc>
      </w:tr>
      <w:tr w:rsidR="0065643C" w:rsidTr="003B4102">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65643C" w:rsidRDefault="0065643C" w:rsidP="003B4102">
            <w:pPr>
              <w:pStyle w:val="pnormal"/>
            </w:pPr>
            <w:r>
              <w:t>9780194032896</w:t>
            </w:r>
          </w:p>
        </w:tc>
        <w:tc>
          <w:tcPr>
            <w:tcW w:w="1700" w:type="dxa"/>
            <w:tcBorders>
              <w:top w:val="single" w:sz="6" w:space="0" w:color="000000"/>
              <w:bottom w:val="single" w:sz="6" w:space="0" w:color="000000"/>
            </w:tcBorders>
          </w:tcPr>
          <w:p w:rsidR="0065643C" w:rsidRDefault="0065643C" w:rsidP="003B4102">
            <w:pPr>
              <w:pStyle w:val="pnormal"/>
            </w:pPr>
            <w:r>
              <w:t>MKT</w:t>
            </w:r>
          </w:p>
        </w:tc>
        <w:tc>
          <w:tcPr>
            <w:tcW w:w="737" w:type="dxa"/>
            <w:tcBorders>
              <w:top w:val="single" w:sz="6" w:space="0" w:color="000000"/>
              <w:bottom w:val="single" w:sz="6" w:space="0" w:color="000000"/>
            </w:tcBorders>
          </w:tcPr>
          <w:p w:rsidR="0065643C" w:rsidRDefault="0065643C" w:rsidP="003B4102">
            <w:pPr>
              <w:spacing w:after="0" w:line="240" w:lineRule="auto"/>
              <w:jc w:val="right"/>
            </w:pPr>
            <w:r>
              <w:t>23,50</w:t>
            </w:r>
          </w:p>
        </w:tc>
      </w:tr>
      <w:tr w:rsidR="0065643C" w:rsidTr="003B4102">
        <w:tc>
          <w:tcPr>
            <w:tcW w:w="85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65643C" w:rsidRDefault="0065643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65643C" w:rsidRDefault="0065643C" w:rsidP="003B4102">
            <w:pPr>
              <w:spacing w:after="0" w:line="240" w:lineRule="auto"/>
              <w:jc w:val="right"/>
            </w:pPr>
            <w:r>
              <w:rPr>
                <w:rStyle w:val="fnormal"/>
              </w:rPr>
              <w:t>63,40</w:t>
            </w:r>
          </w:p>
        </w:tc>
      </w:tr>
    </w:tbl>
    <w:p w:rsidR="0065643C" w:rsidRDefault="0065643C" w:rsidP="0065643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65643C" w:rsidTr="003B4102">
        <w:trPr>
          <w:gridAfter w:val="1"/>
          <w:wAfter w:w="737" w:type="dxa"/>
        </w:trPr>
        <w:tc>
          <w:tcPr>
            <w:tcW w:w="850" w:type="dxa"/>
          </w:tcPr>
          <w:p w:rsidR="0065643C" w:rsidRDefault="0065643C" w:rsidP="003B4102">
            <w:pPr>
              <w:pStyle w:val="pnormal"/>
            </w:pPr>
            <w:r>
              <w:rPr>
                <w:b/>
              </w:rPr>
              <w:t>Kol.</w:t>
            </w:r>
          </w:p>
        </w:tc>
        <w:tc>
          <w:tcPr>
            <w:tcW w:w="5385" w:type="dxa"/>
          </w:tcPr>
          <w:p w:rsidR="0065643C" w:rsidRDefault="0065643C" w:rsidP="003B4102">
            <w:pPr>
              <w:pStyle w:val="pnormal"/>
            </w:pPr>
            <w:r>
              <w:rPr>
                <w:b/>
              </w:rPr>
              <w:t>Naziv</w:t>
            </w:r>
          </w:p>
        </w:tc>
        <w:tc>
          <w:tcPr>
            <w:tcW w:w="3231" w:type="dxa"/>
          </w:tcPr>
          <w:p w:rsidR="0065643C" w:rsidRDefault="0065643C" w:rsidP="003B4102">
            <w:pPr>
              <w:pStyle w:val="pnormal"/>
            </w:pPr>
            <w:r>
              <w:rPr>
                <w:b/>
              </w:rPr>
              <w:t>Predmet</w:t>
            </w:r>
          </w:p>
        </w:tc>
        <w:tc>
          <w:tcPr>
            <w:tcW w:w="737" w:type="dxa"/>
          </w:tcPr>
          <w:p w:rsidR="0065643C" w:rsidRDefault="0065643C" w:rsidP="003B4102">
            <w:pPr>
              <w:pStyle w:val="pnormal"/>
            </w:pPr>
          </w:p>
        </w:tc>
      </w:tr>
      <w:tr w:rsidR="0065643C" w:rsidTr="003B4102">
        <w:tc>
          <w:tcPr>
            <w:tcW w:w="850" w:type="dxa"/>
            <w:tcBorders>
              <w:top w:val="single" w:sz="6" w:space="0" w:color="000000"/>
              <w:bottom w:val="single" w:sz="6" w:space="0" w:color="000000"/>
            </w:tcBorders>
          </w:tcPr>
          <w:p w:rsidR="0065643C" w:rsidRDefault="0065643C" w:rsidP="003B4102">
            <w:pPr>
              <w:pStyle w:val="pnormal"/>
            </w:pPr>
          </w:p>
        </w:tc>
        <w:tc>
          <w:tcPr>
            <w:tcW w:w="5385" w:type="dxa"/>
            <w:tcBorders>
              <w:top w:val="single" w:sz="6" w:space="0" w:color="000000"/>
              <w:bottom w:val="single" w:sz="6" w:space="0" w:color="000000"/>
            </w:tcBorders>
          </w:tcPr>
          <w:p w:rsidR="0065643C" w:rsidRDefault="0065643C"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65643C" w:rsidRDefault="0065643C" w:rsidP="003B4102">
            <w:pPr>
              <w:pStyle w:val="pnormal"/>
            </w:pPr>
          </w:p>
        </w:tc>
        <w:tc>
          <w:tcPr>
            <w:tcW w:w="1700"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5</w:t>
            </w:r>
          </w:p>
        </w:tc>
        <w:tc>
          <w:tcPr>
            <w:tcW w:w="5385" w:type="dxa"/>
            <w:tcBorders>
              <w:top w:val="single" w:sz="6" w:space="0" w:color="000000"/>
              <w:bottom w:val="single" w:sz="6" w:space="0" w:color="000000"/>
            </w:tcBorders>
          </w:tcPr>
          <w:p w:rsidR="0065643C" w:rsidRDefault="0065643C" w:rsidP="003B4102">
            <w:pPr>
              <w:pStyle w:val="pnormal"/>
            </w:pPr>
            <w:r>
              <w:t>ZVEZEK, veliki A4, 50-listni, črtasti</w:t>
            </w:r>
          </w:p>
        </w:tc>
        <w:tc>
          <w:tcPr>
            <w:tcW w:w="3231" w:type="dxa"/>
            <w:tcBorders>
              <w:top w:val="single" w:sz="6" w:space="0" w:color="000000"/>
              <w:bottom w:val="single" w:sz="6" w:space="0" w:color="000000"/>
            </w:tcBorders>
          </w:tcPr>
          <w:p w:rsidR="0065643C" w:rsidRDefault="0065643C" w:rsidP="003B4102">
            <w:pPr>
              <w:pStyle w:val="pnormal"/>
            </w:pPr>
            <w:r>
              <w:t>TJA1, TJN1, EKO, MOP,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50-listni, mali karo</w:t>
            </w:r>
          </w:p>
        </w:tc>
        <w:tc>
          <w:tcPr>
            <w:tcW w:w="3231" w:type="dxa"/>
            <w:tcBorders>
              <w:top w:val="single" w:sz="6" w:space="0" w:color="000000"/>
              <w:bottom w:val="single" w:sz="6" w:space="0" w:color="000000"/>
            </w:tcBorders>
          </w:tcPr>
          <w:p w:rsidR="0065643C" w:rsidRDefault="0065643C" w:rsidP="003B4102">
            <w:pPr>
              <w:pStyle w:val="pnormal"/>
            </w:pPr>
            <w:r>
              <w:t>ONPM</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50-listni, visoki karo</w:t>
            </w:r>
          </w:p>
        </w:tc>
        <w:tc>
          <w:tcPr>
            <w:tcW w:w="3231" w:type="dxa"/>
            <w:tcBorders>
              <w:top w:val="single" w:sz="6" w:space="0" w:color="000000"/>
              <w:bottom w:val="single" w:sz="6" w:space="0" w:color="000000"/>
            </w:tcBorders>
          </w:tcPr>
          <w:p w:rsidR="0065643C" w:rsidRDefault="0065643C" w:rsidP="003B4102">
            <w:pPr>
              <w:pStyle w:val="pnormal"/>
            </w:pPr>
            <w:r>
              <w:t>PP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80-listni, črtasti</w:t>
            </w:r>
          </w:p>
        </w:tc>
        <w:tc>
          <w:tcPr>
            <w:tcW w:w="3231" w:type="dxa"/>
            <w:tcBorders>
              <w:top w:val="single" w:sz="6" w:space="0" w:color="000000"/>
              <w:bottom w:val="single" w:sz="6" w:space="0" w:color="000000"/>
            </w:tcBorders>
          </w:tcPr>
          <w:p w:rsidR="0065643C" w:rsidRDefault="0065643C" w:rsidP="003B4102">
            <w:pPr>
              <w:pStyle w:val="pnormal"/>
            </w:pPr>
            <w:r>
              <w:t>SLO</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ZVEZEK, veliki A4, 80-listni, mali karo</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9</w:t>
            </w:r>
          </w:p>
        </w:tc>
        <w:tc>
          <w:tcPr>
            <w:tcW w:w="5385" w:type="dxa"/>
            <w:tcBorders>
              <w:top w:val="single" w:sz="6" w:space="0" w:color="000000"/>
              <w:bottom w:val="single" w:sz="6" w:space="0" w:color="000000"/>
            </w:tcBorders>
          </w:tcPr>
          <w:p w:rsidR="0065643C" w:rsidRDefault="0065643C" w:rsidP="003B4102">
            <w:pPr>
              <w:pStyle w:val="pnormal"/>
            </w:pPr>
            <w:r>
              <w:t>OVITEK, veliki A4, plastični</w:t>
            </w:r>
          </w:p>
        </w:tc>
        <w:tc>
          <w:tcPr>
            <w:tcW w:w="3231" w:type="dxa"/>
            <w:tcBorders>
              <w:top w:val="single" w:sz="6" w:space="0" w:color="000000"/>
              <w:bottom w:val="single" w:sz="6" w:space="0" w:color="000000"/>
            </w:tcBorders>
          </w:tcPr>
          <w:p w:rsidR="0065643C" w:rsidRDefault="0065643C" w:rsidP="003B4102">
            <w:pPr>
              <w:pStyle w:val="pnormal"/>
            </w:pP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SVINČNIK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RAVNILO GEOTRIKOTNIK</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ŠESTILO</w:t>
            </w:r>
          </w:p>
        </w:tc>
        <w:tc>
          <w:tcPr>
            <w:tcW w:w="3231" w:type="dxa"/>
            <w:tcBorders>
              <w:top w:val="single" w:sz="6" w:space="0" w:color="000000"/>
              <w:bottom w:val="single" w:sz="6" w:space="0" w:color="000000"/>
            </w:tcBorders>
          </w:tcPr>
          <w:p w:rsidR="0065643C" w:rsidRDefault="0065643C" w:rsidP="003B4102">
            <w:pPr>
              <w:pStyle w:val="pnormal"/>
            </w:pPr>
            <w:r>
              <w:t>MAT, TKP</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RADIRKA</w:t>
            </w:r>
          </w:p>
        </w:tc>
        <w:tc>
          <w:tcPr>
            <w:tcW w:w="3231" w:type="dxa"/>
            <w:tcBorders>
              <w:top w:val="single" w:sz="6" w:space="0" w:color="000000"/>
              <w:bottom w:val="single" w:sz="6" w:space="0" w:color="000000"/>
            </w:tcBorders>
          </w:tcPr>
          <w:p w:rsidR="0065643C" w:rsidRDefault="0065643C" w:rsidP="003B4102">
            <w:pPr>
              <w:pStyle w:val="pnormal"/>
            </w:pPr>
            <w:r>
              <w:t>MAT</w:t>
            </w:r>
          </w:p>
        </w:tc>
        <w:tc>
          <w:tcPr>
            <w:tcW w:w="737" w:type="dxa"/>
            <w:tcBorders>
              <w:top w:val="single" w:sz="6" w:space="0" w:color="000000"/>
              <w:bottom w:val="single" w:sz="6" w:space="0" w:color="000000"/>
            </w:tcBorders>
          </w:tcPr>
          <w:p w:rsidR="0065643C" w:rsidRDefault="0065643C" w:rsidP="003B4102">
            <w:pPr>
              <w:pStyle w:val="pnormal"/>
            </w:pPr>
          </w:p>
        </w:tc>
      </w:tr>
      <w:tr w:rsidR="0065643C" w:rsidTr="003B4102">
        <w:trPr>
          <w:gridAfter w:val="1"/>
          <w:wAfter w:w="737" w:type="dxa"/>
        </w:trPr>
        <w:tc>
          <w:tcPr>
            <w:tcW w:w="850" w:type="dxa"/>
            <w:tcBorders>
              <w:top w:val="single" w:sz="6" w:space="0" w:color="000000"/>
              <w:bottom w:val="single" w:sz="6" w:space="0" w:color="000000"/>
            </w:tcBorders>
          </w:tcPr>
          <w:p w:rsidR="0065643C" w:rsidRDefault="0065643C" w:rsidP="003B4102">
            <w:pPr>
              <w:pStyle w:val="pnormal"/>
            </w:pPr>
            <w:r>
              <w:t>1</w:t>
            </w:r>
          </w:p>
        </w:tc>
        <w:tc>
          <w:tcPr>
            <w:tcW w:w="5385" w:type="dxa"/>
            <w:tcBorders>
              <w:top w:val="single" w:sz="6" w:space="0" w:color="000000"/>
              <w:bottom w:val="single" w:sz="6" w:space="0" w:color="000000"/>
            </w:tcBorders>
          </w:tcPr>
          <w:p w:rsidR="0065643C" w:rsidRDefault="0065643C" w:rsidP="003B4102">
            <w:pPr>
              <w:pStyle w:val="pnormal"/>
            </w:pPr>
            <w:r>
              <w:t>TEHNIČNI KALKULATOR, dvovrstični</w:t>
            </w:r>
          </w:p>
        </w:tc>
        <w:tc>
          <w:tcPr>
            <w:tcW w:w="3231" w:type="dxa"/>
            <w:tcBorders>
              <w:top w:val="single" w:sz="6" w:space="0" w:color="000000"/>
              <w:bottom w:val="single" w:sz="6" w:space="0" w:color="000000"/>
            </w:tcBorders>
          </w:tcPr>
          <w:p w:rsidR="0065643C" w:rsidRDefault="0065643C" w:rsidP="003B4102">
            <w:pPr>
              <w:pStyle w:val="pnormal"/>
            </w:pPr>
            <w:r>
              <w:t>MAT, EKO</w:t>
            </w:r>
          </w:p>
        </w:tc>
        <w:tc>
          <w:tcPr>
            <w:tcW w:w="737" w:type="dxa"/>
            <w:tcBorders>
              <w:top w:val="single" w:sz="6" w:space="0" w:color="000000"/>
              <w:bottom w:val="single" w:sz="6" w:space="0" w:color="000000"/>
            </w:tcBorders>
          </w:tcPr>
          <w:p w:rsidR="0065643C" w:rsidRDefault="0065643C" w:rsidP="003B4102">
            <w:pPr>
              <w:pStyle w:val="pnormal"/>
            </w:pPr>
          </w:p>
        </w:tc>
      </w:tr>
    </w:tbl>
    <w:p w:rsidR="00A93FBE" w:rsidRDefault="00A93FBE">
      <w:pPr>
        <w:pStyle w:val="pnormal"/>
      </w:pPr>
    </w:p>
    <w:sectPr w:rsidR="00A93FBE">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BE"/>
    <w:rsid w:val="00287281"/>
    <w:rsid w:val="004F565C"/>
    <w:rsid w:val="0065643C"/>
    <w:rsid w:val="00A67260"/>
    <w:rsid w:val="00A93FBE"/>
    <w:rsid w:val="00E8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168BA-7BE0-4BC5-BB1D-2A730146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65643C"/>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1318</Words>
  <Characters>7516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2022-06-16T07:50:00Z</dcterms:created>
  <dcterms:modified xsi:type="dcterms:W3CDTF">2022-06-20T10:18:00Z</dcterms:modified>
  <cp:category/>
</cp:coreProperties>
</file>